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4A78" w14:textId="77777777" w:rsidR="006C2DD7" w:rsidRDefault="006C2DD7" w:rsidP="00A671A1">
      <w:pPr>
        <w:spacing w:after="0" w:line="240" w:lineRule="auto"/>
        <w:jc w:val="center"/>
        <w:rPr>
          <w:rFonts w:ascii="Berlin Sans FB Demi" w:hAnsi="Berlin Sans FB Demi"/>
          <w:b/>
          <w:sz w:val="44"/>
          <w:szCs w:val="44"/>
        </w:rPr>
      </w:pPr>
    </w:p>
    <w:p w14:paraId="2F84981D" w14:textId="77777777" w:rsidR="006C2DD7" w:rsidRDefault="006C2DD7" w:rsidP="00A671A1">
      <w:pPr>
        <w:spacing w:after="0" w:line="240" w:lineRule="auto"/>
        <w:jc w:val="center"/>
        <w:rPr>
          <w:rFonts w:ascii="Berlin Sans FB Demi" w:hAnsi="Berlin Sans FB Demi"/>
          <w:b/>
          <w:sz w:val="44"/>
          <w:szCs w:val="44"/>
        </w:rPr>
      </w:pPr>
    </w:p>
    <w:p w14:paraId="184D9FBB" w14:textId="5EB22D0D" w:rsidR="006C2DD7" w:rsidRPr="009846EF" w:rsidRDefault="00A671A1" w:rsidP="009846EF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9846EF">
        <w:rPr>
          <w:rFonts w:cstheme="minorHAnsi"/>
          <w:b/>
          <w:sz w:val="56"/>
          <w:szCs w:val="56"/>
        </w:rPr>
        <w:t>Wycliffe Surgery</w:t>
      </w:r>
    </w:p>
    <w:p w14:paraId="74F59402" w14:textId="77777777" w:rsidR="00A671A1" w:rsidRDefault="00A671A1" w:rsidP="00A671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C3C1115" w14:textId="77777777" w:rsidR="00DD07F7" w:rsidRPr="009846EF" w:rsidRDefault="00A671A1" w:rsidP="0023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00B0F0"/>
        <w:spacing w:after="0" w:line="240" w:lineRule="auto"/>
        <w:ind w:left="1276" w:right="1416"/>
        <w:jc w:val="center"/>
        <w:rPr>
          <w:rFonts w:cstheme="minorHAnsi"/>
          <w:b/>
          <w:sz w:val="56"/>
          <w:szCs w:val="56"/>
        </w:rPr>
      </w:pPr>
      <w:r w:rsidRPr="009846EF">
        <w:rPr>
          <w:rFonts w:cstheme="minorHAnsi"/>
          <w:b/>
          <w:sz w:val="56"/>
          <w:szCs w:val="56"/>
        </w:rPr>
        <w:t>PRIVATE FEES</w:t>
      </w:r>
      <w:r w:rsidR="002364C4" w:rsidRPr="009846EF">
        <w:rPr>
          <w:rFonts w:cstheme="minorHAnsi"/>
          <w:b/>
          <w:sz w:val="56"/>
          <w:szCs w:val="56"/>
        </w:rPr>
        <w:t xml:space="preserve"> EXPLAINED</w:t>
      </w:r>
    </w:p>
    <w:p w14:paraId="77680BF2" w14:textId="77777777" w:rsidR="00660802" w:rsidRDefault="00660802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F4164" w14:textId="77777777" w:rsidR="006145B6" w:rsidRDefault="006145B6" w:rsidP="006145B6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119C8A8C" w14:textId="77777777" w:rsidR="006C2DD7" w:rsidRPr="006145B6" w:rsidRDefault="006C2DD7" w:rsidP="006145B6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3D7BE205" w14:textId="77777777" w:rsidR="00B116A5" w:rsidRPr="00A671A1" w:rsidRDefault="00B116A5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AA664" w14:textId="77777777" w:rsidR="00B116A5" w:rsidRPr="006145B6" w:rsidRDefault="00B116A5" w:rsidP="00660802">
      <w:pPr>
        <w:spacing w:after="0" w:line="240" w:lineRule="auto"/>
        <w:rPr>
          <w:rFonts w:ascii="Arial" w:hAnsi="Arial" w:cs="Arial"/>
          <w:i/>
          <w:color w:val="0070C0"/>
          <w:sz w:val="28"/>
          <w:szCs w:val="28"/>
        </w:rPr>
      </w:pPr>
      <w:r w:rsidRPr="006145B6">
        <w:rPr>
          <w:rFonts w:ascii="Arial" w:hAnsi="Arial" w:cs="Arial"/>
          <w:i/>
          <w:color w:val="0070C0"/>
          <w:sz w:val="28"/>
          <w:szCs w:val="28"/>
        </w:rPr>
        <w:t>Why do I have to pay?</w:t>
      </w:r>
    </w:p>
    <w:p w14:paraId="4BEE3C98" w14:textId="77777777" w:rsidR="00871D79" w:rsidRPr="00A671A1" w:rsidRDefault="00871D79" w:rsidP="00614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76D23" w14:textId="77777777" w:rsidR="00660802" w:rsidRPr="00A671A1" w:rsidRDefault="00660802" w:rsidP="00614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1A1">
        <w:rPr>
          <w:rFonts w:ascii="Arial" w:hAnsi="Arial" w:cs="Arial"/>
          <w:sz w:val="24"/>
          <w:szCs w:val="24"/>
        </w:rPr>
        <w:t xml:space="preserve">The NHS will provide most </w:t>
      </w:r>
      <w:r w:rsidR="00B116A5" w:rsidRPr="00A671A1">
        <w:rPr>
          <w:rFonts w:ascii="Arial" w:hAnsi="Arial" w:cs="Arial"/>
          <w:sz w:val="24"/>
          <w:szCs w:val="24"/>
        </w:rPr>
        <w:t>health</w:t>
      </w:r>
      <w:r w:rsidRPr="00A671A1">
        <w:rPr>
          <w:rFonts w:ascii="Arial" w:hAnsi="Arial" w:cs="Arial"/>
          <w:sz w:val="24"/>
          <w:szCs w:val="24"/>
        </w:rPr>
        <w:t xml:space="preserve"> care to most people free of charge how</w:t>
      </w:r>
      <w:r w:rsidR="00B116A5" w:rsidRPr="00A671A1">
        <w:rPr>
          <w:rFonts w:ascii="Arial" w:hAnsi="Arial" w:cs="Arial"/>
          <w:sz w:val="24"/>
          <w:szCs w:val="24"/>
        </w:rPr>
        <w:t>ever there are a few exceptions.</w:t>
      </w:r>
      <w:r w:rsidRPr="00A671A1">
        <w:rPr>
          <w:rFonts w:ascii="Arial" w:hAnsi="Arial" w:cs="Arial"/>
          <w:sz w:val="24"/>
          <w:szCs w:val="24"/>
        </w:rPr>
        <w:t xml:space="preserve"> Charge</w:t>
      </w:r>
      <w:r w:rsidR="00A671A1">
        <w:rPr>
          <w:rFonts w:ascii="Arial" w:hAnsi="Arial" w:cs="Arial"/>
          <w:sz w:val="24"/>
          <w:szCs w:val="24"/>
        </w:rPr>
        <w:t>s are made to cover the costs of</w:t>
      </w:r>
      <w:r w:rsidRPr="00A671A1">
        <w:rPr>
          <w:rFonts w:ascii="Arial" w:hAnsi="Arial" w:cs="Arial"/>
          <w:sz w:val="24"/>
          <w:szCs w:val="24"/>
        </w:rPr>
        <w:t xml:space="preserve"> the </w:t>
      </w:r>
      <w:r w:rsidR="00B116A5" w:rsidRPr="00A671A1">
        <w:rPr>
          <w:rFonts w:ascii="Arial" w:hAnsi="Arial" w:cs="Arial"/>
          <w:sz w:val="24"/>
          <w:szCs w:val="24"/>
        </w:rPr>
        <w:t>treatment</w:t>
      </w:r>
      <w:r w:rsidRPr="00A671A1">
        <w:rPr>
          <w:rFonts w:ascii="Arial" w:hAnsi="Arial" w:cs="Arial"/>
          <w:sz w:val="24"/>
          <w:szCs w:val="24"/>
        </w:rPr>
        <w:t xml:space="preserve"> </w:t>
      </w:r>
      <w:r w:rsidR="00A671A1">
        <w:rPr>
          <w:rFonts w:ascii="Arial" w:hAnsi="Arial" w:cs="Arial"/>
          <w:sz w:val="24"/>
          <w:szCs w:val="24"/>
        </w:rPr>
        <w:t xml:space="preserve">or service given to the patient </w:t>
      </w:r>
      <w:r w:rsidRPr="00A671A1">
        <w:rPr>
          <w:rFonts w:ascii="Arial" w:hAnsi="Arial" w:cs="Arial"/>
          <w:sz w:val="24"/>
          <w:szCs w:val="24"/>
        </w:rPr>
        <w:t xml:space="preserve">because the </w:t>
      </w:r>
      <w:r w:rsidR="00A671A1">
        <w:rPr>
          <w:rFonts w:ascii="Arial" w:hAnsi="Arial" w:cs="Arial"/>
          <w:sz w:val="24"/>
          <w:szCs w:val="24"/>
        </w:rPr>
        <w:t xml:space="preserve">treatment or </w:t>
      </w:r>
      <w:r w:rsidRPr="00A671A1">
        <w:rPr>
          <w:rFonts w:ascii="Arial" w:hAnsi="Arial" w:cs="Arial"/>
          <w:sz w:val="24"/>
          <w:szCs w:val="24"/>
        </w:rPr>
        <w:t>se</w:t>
      </w:r>
      <w:r w:rsidR="00B116A5" w:rsidRPr="00A671A1">
        <w:rPr>
          <w:rFonts w:ascii="Arial" w:hAnsi="Arial" w:cs="Arial"/>
          <w:sz w:val="24"/>
          <w:szCs w:val="24"/>
        </w:rPr>
        <w:t>rvice is not covered by the NHS, being exclusive or particular to the patient’s needs (i.e. travelling</w:t>
      </w:r>
      <w:r w:rsidR="00871D79" w:rsidRPr="00A671A1">
        <w:rPr>
          <w:rFonts w:ascii="Arial" w:hAnsi="Arial" w:cs="Arial"/>
          <w:sz w:val="24"/>
          <w:szCs w:val="24"/>
        </w:rPr>
        <w:t>, specialised job).</w:t>
      </w:r>
    </w:p>
    <w:p w14:paraId="054289FF" w14:textId="77777777" w:rsidR="00660802" w:rsidRPr="00A671A1" w:rsidRDefault="00660802" w:rsidP="00614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4AA8A" w14:textId="77777777" w:rsidR="00660802" w:rsidRPr="00A671A1" w:rsidRDefault="00660802" w:rsidP="00614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1A1">
        <w:rPr>
          <w:rFonts w:ascii="Arial" w:hAnsi="Arial" w:cs="Arial"/>
          <w:sz w:val="24"/>
          <w:szCs w:val="24"/>
        </w:rPr>
        <w:t>G.P.’s are</w:t>
      </w:r>
      <w:r w:rsidR="00B116A5" w:rsidRPr="00A671A1">
        <w:rPr>
          <w:rFonts w:ascii="Arial" w:hAnsi="Arial" w:cs="Arial"/>
          <w:sz w:val="24"/>
          <w:szCs w:val="24"/>
        </w:rPr>
        <w:t xml:space="preserve"> self-</w:t>
      </w:r>
      <w:r w:rsidRPr="00A671A1">
        <w:rPr>
          <w:rFonts w:ascii="Arial" w:hAnsi="Arial" w:cs="Arial"/>
          <w:sz w:val="24"/>
          <w:szCs w:val="24"/>
        </w:rPr>
        <w:t xml:space="preserve">employed and as such have to cover the </w:t>
      </w:r>
      <w:r w:rsidR="00B116A5" w:rsidRPr="00A671A1">
        <w:rPr>
          <w:rFonts w:ascii="Arial" w:hAnsi="Arial" w:cs="Arial"/>
          <w:sz w:val="24"/>
          <w:szCs w:val="24"/>
        </w:rPr>
        <w:t>costs</w:t>
      </w:r>
      <w:r w:rsidRPr="00A671A1">
        <w:rPr>
          <w:rFonts w:ascii="Arial" w:hAnsi="Arial" w:cs="Arial"/>
          <w:sz w:val="24"/>
          <w:szCs w:val="24"/>
        </w:rPr>
        <w:t xml:space="preserve"> of staff, buildings, heat and light </w:t>
      </w:r>
      <w:r w:rsidR="00B116A5" w:rsidRPr="00A671A1">
        <w:rPr>
          <w:rFonts w:ascii="Arial" w:hAnsi="Arial" w:cs="Arial"/>
          <w:sz w:val="24"/>
          <w:szCs w:val="24"/>
        </w:rPr>
        <w:t>etc.</w:t>
      </w:r>
      <w:r w:rsidRPr="00A671A1">
        <w:rPr>
          <w:rFonts w:ascii="Arial" w:hAnsi="Arial" w:cs="Arial"/>
          <w:sz w:val="24"/>
          <w:szCs w:val="24"/>
        </w:rPr>
        <w:t xml:space="preserve"> The NHS will cover the costs for NHS work but not the cost for any non-NHS work. </w:t>
      </w:r>
      <w:r w:rsidR="00B116A5" w:rsidRPr="00A671A1">
        <w:rPr>
          <w:rFonts w:ascii="Arial" w:hAnsi="Arial" w:cs="Arial"/>
          <w:sz w:val="24"/>
          <w:szCs w:val="24"/>
        </w:rPr>
        <w:t>Subsequently</w:t>
      </w:r>
      <w:r w:rsidRPr="00A671A1">
        <w:rPr>
          <w:rFonts w:ascii="Arial" w:hAnsi="Arial" w:cs="Arial"/>
          <w:sz w:val="24"/>
          <w:szCs w:val="24"/>
        </w:rPr>
        <w:t xml:space="preserve"> any fee charged for non-NHS work will cover the G.P.’s cost for providing the service. </w:t>
      </w:r>
      <w:r w:rsidR="00B116A5" w:rsidRPr="00A671A1">
        <w:rPr>
          <w:rFonts w:ascii="Arial" w:hAnsi="Arial" w:cs="Arial"/>
          <w:sz w:val="24"/>
          <w:szCs w:val="24"/>
        </w:rPr>
        <w:t xml:space="preserve">Some vaccines are charged by the Medical </w:t>
      </w:r>
      <w:r w:rsidR="00871D79" w:rsidRPr="00A671A1">
        <w:rPr>
          <w:rFonts w:ascii="Arial" w:hAnsi="Arial" w:cs="Arial"/>
          <w:sz w:val="24"/>
          <w:szCs w:val="24"/>
        </w:rPr>
        <w:t xml:space="preserve">suppliers and are not reimbursed by the NHS, which is also why the patient must pay for it. </w:t>
      </w:r>
    </w:p>
    <w:p w14:paraId="01FF651A" w14:textId="77777777" w:rsidR="00B116A5" w:rsidRPr="00A671A1" w:rsidRDefault="00B116A5" w:rsidP="00614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63850" w14:textId="77777777" w:rsidR="00660802" w:rsidRDefault="00660802" w:rsidP="00614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1A1">
        <w:rPr>
          <w:rFonts w:ascii="Arial" w:hAnsi="Arial" w:cs="Arial"/>
          <w:sz w:val="24"/>
          <w:szCs w:val="24"/>
        </w:rPr>
        <w:t xml:space="preserve">The British Medical Association (BMA) issue guidelines on suggested fees although each individual </w:t>
      </w:r>
      <w:r w:rsidR="00871D79" w:rsidRPr="00A671A1">
        <w:rPr>
          <w:rFonts w:ascii="Arial" w:hAnsi="Arial" w:cs="Arial"/>
          <w:sz w:val="24"/>
          <w:szCs w:val="24"/>
        </w:rPr>
        <w:t>Practice</w:t>
      </w:r>
      <w:r w:rsidRPr="00A671A1">
        <w:rPr>
          <w:rFonts w:ascii="Arial" w:hAnsi="Arial" w:cs="Arial"/>
          <w:sz w:val="24"/>
          <w:szCs w:val="24"/>
        </w:rPr>
        <w:t xml:space="preserve"> will set their own charges </w:t>
      </w:r>
      <w:r w:rsidR="00B116A5" w:rsidRPr="00A671A1">
        <w:rPr>
          <w:rFonts w:ascii="Arial" w:hAnsi="Arial" w:cs="Arial"/>
          <w:sz w:val="24"/>
          <w:szCs w:val="24"/>
        </w:rPr>
        <w:t xml:space="preserve">for the services they offer. </w:t>
      </w:r>
    </w:p>
    <w:p w14:paraId="5E3B32CC" w14:textId="77777777" w:rsidR="00A671A1" w:rsidRDefault="00A671A1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8B5DF" w14:textId="77777777" w:rsidR="00FF39D3" w:rsidRDefault="00FF39D3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5E5DB" w14:textId="77777777" w:rsidR="00FF39D3" w:rsidRDefault="00FF39D3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4FE517" w14:textId="77777777" w:rsidR="006145B6" w:rsidRDefault="006145B6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477CD" w14:textId="77777777" w:rsidR="00A671A1" w:rsidRPr="006145B6" w:rsidRDefault="00A671A1" w:rsidP="00660802">
      <w:pPr>
        <w:spacing w:after="0" w:line="240" w:lineRule="auto"/>
        <w:rPr>
          <w:rFonts w:ascii="Arial" w:hAnsi="Arial" w:cs="Arial"/>
          <w:i/>
          <w:color w:val="0070C0"/>
          <w:sz w:val="28"/>
          <w:szCs w:val="28"/>
        </w:rPr>
      </w:pPr>
      <w:r w:rsidRPr="006145B6">
        <w:rPr>
          <w:rFonts w:ascii="Arial" w:hAnsi="Arial" w:cs="Arial"/>
          <w:i/>
          <w:color w:val="0070C0"/>
          <w:sz w:val="28"/>
          <w:szCs w:val="28"/>
        </w:rPr>
        <w:t>How long does it take to get a report?</w:t>
      </w:r>
    </w:p>
    <w:p w14:paraId="4044C226" w14:textId="77777777" w:rsidR="00B116A5" w:rsidRPr="00A671A1" w:rsidRDefault="00B116A5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D8FB01" w14:textId="77777777" w:rsidR="00B116A5" w:rsidRPr="00A671A1" w:rsidRDefault="00B116A5" w:rsidP="006145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1A1">
        <w:rPr>
          <w:rFonts w:ascii="Arial" w:hAnsi="Arial" w:cs="Arial"/>
          <w:sz w:val="24"/>
          <w:szCs w:val="24"/>
        </w:rPr>
        <w:t xml:space="preserve">When a G.P. is required to complete a certificate or a </w:t>
      </w:r>
      <w:r w:rsidR="00A671A1">
        <w:rPr>
          <w:rFonts w:ascii="Arial" w:hAnsi="Arial" w:cs="Arial"/>
          <w:sz w:val="24"/>
          <w:szCs w:val="24"/>
        </w:rPr>
        <w:t xml:space="preserve">medical </w:t>
      </w:r>
      <w:r w:rsidRPr="00A671A1">
        <w:rPr>
          <w:rFonts w:ascii="Arial" w:hAnsi="Arial" w:cs="Arial"/>
          <w:sz w:val="24"/>
          <w:szCs w:val="24"/>
        </w:rPr>
        <w:t>report</w:t>
      </w:r>
      <w:r w:rsidR="002364C4">
        <w:rPr>
          <w:rFonts w:ascii="Arial" w:hAnsi="Arial" w:cs="Arial"/>
          <w:sz w:val="24"/>
          <w:szCs w:val="24"/>
        </w:rPr>
        <w:t xml:space="preserve"> this is </w:t>
      </w:r>
      <w:r w:rsidRPr="00A671A1">
        <w:rPr>
          <w:rFonts w:ascii="Arial" w:hAnsi="Arial" w:cs="Arial"/>
          <w:sz w:val="24"/>
          <w:szCs w:val="24"/>
        </w:rPr>
        <w:t xml:space="preserve">a condition </w:t>
      </w:r>
      <w:r w:rsidR="002364C4">
        <w:rPr>
          <w:rFonts w:ascii="Arial" w:hAnsi="Arial" w:cs="Arial"/>
          <w:sz w:val="24"/>
          <w:szCs w:val="24"/>
        </w:rPr>
        <w:t>to remain</w:t>
      </w:r>
      <w:r w:rsidRPr="00A671A1">
        <w:rPr>
          <w:rFonts w:ascii="Arial" w:hAnsi="Arial" w:cs="Arial"/>
          <w:sz w:val="24"/>
          <w:szCs w:val="24"/>
        </w:rPr>
        <w:t xml:space="preserve"> on the Medical Register</w:t>
      </w:r>
      <w:r w:rsidR="002364C4">
        <w:rPr>
          <w:rFonts w:ascii="Arial" w:hAnsi="Arial" w:cs="Arial"/>
          <w:sz w:val="24"/>
          <w:szCs w:val="24"/>
        </w:rPr>
        <w:t>. T</w:t>
      </w:r>
      <w:r w:rsidRPr="00A671A1">
        <w:rPr>
          <w:rFonts w:ascii="Arial" w:hAnsi="Arial" w:cs="Arial"/>
          <w:sz w:val="24"/>
          <w:szCs w:val="24"/>
        </w:rPr>
        <w:t xml:space="preserve">hey </w:t>
      </w:r>
      <w:r w:rsidR="002364C4">
        <w:rPr>
          <w:rFonts w:ascii="Arial" w:hAnsi="Arial" w:cs="Arial"/>
          <w:sz w:val="24"/>
          <w:szCs w:val="24"/>
        </w:rPr>
        <w:t>can only sign</w:t>
      </w:r>
      <w:r w:rsidRPr="00A671A1">
        <w:rPr>
          <w:rFonts w:ascii="Arial" w:hAnsi="Arial" w:cs="Arial"/>
          <w:sz w:val="24"/>
          <w:szCs w:val="24"/>
        </w:rPr>
        <w:t xml:space="preserve"> what </w:t>
      </w:r>
      <w:r w:rsidR="00A671A1">
        <w:rPr>
          <w:rFonts w:ascii="Arial" w:hAnsi="Arial" w:cs="Arial"/>
          <w:sz w:val="24"/>
          <w:szCs w:val="24"/>
        </w:rPr>
        <w:t xml:space="preserve">they know to be true. </w:t>
      </w:r>
      <w:r w:rsidRPr="00A671A1">
        <w:rPr>
          <w:rFonts w:ascii="Arial" w:hAnsi="Arial" w:cs="Arial"/>
          <w:sz w:val="24"/>
          <w:szCs w:val="24"/>
        </w:rPr>
        <w:t>Inaccurate reporting can have serious consequences fo</w:t>
      </w:r>
      <w:r w:rsidR="00A671A1">
        <w:rPr>
          <w:rFonts w:ascii="Arial" w:hAnsi="Arial" w:cs="Arial"/>
          <w:sz w:val="24"/>
          <w:szCs w:val="24"/>
        </w:rPr>
        <w:t>r the G.P. T</w:t>
      </w:r>
      <w:r w:rsidRPr="00A671A1">
        <w:rPr>
          <w:rFonts w:ascii="Arial" w:hAnsi="Arial" w:cs="Arial"/>
          <w:sz w:val="24"/>
          <w:szCs w:val="24"/>
        </w:rPr>
        <w:t xml:space="preserve">he G.P. may have to check the patient’s </w:t>
      </w:r>
      <w:r w:rsidR="00871D79" w:rsidRPr="00A671A1">
        <w:rPr>
          <w:rFonts w:ascii="Arial" w:hAnsi="Arial" w:cs="Arial"/>
          <w:sz w:val="24"/>
          <w:szCs w:val="24"/>
        </w:rPr>
        <w:t xml:space="preserve">computerised and paper </w:t>
      </w:r>
      <w:r w:rsidRPr="00A671A1">
        <w:rPr>
          <w:rFonts w:ascii="Arial" w:hAnsi="Arial" w:cs="Arial"/>
          <w:sz w:val="24"/>
          <w:szCs w:val="24"/>
        </w:rPr>
        <w:t>medical notes which can be quite time consuming</w:t>
      </w:r>
      <w:r w:rsidR="002364C4">
        <w:rPr>
          <w:rFonts w:ascii="Arial" w:hAnsi="Arial" w:cs="Arial"/>
          <w:sz w:val="24"/>
          <w:szCs w:val="24"/>
        </w:rPr>
        <w:t>. P</w:t>
      </w:r>
      <w:r w:rsidRPr="00A671A1">
        <w:rPr>
          <w:rFonts w:ascii="Arial" w:hAnsi="Arial" w:cs="Arial"/>
          <w:sz w:val="24"/>
          <w:szCs w:val="24"/>
        </w:rPr>
        <w:t>lease do not expect the report to be processed immediately and try to give us plenty of time whenever possible.</w:t>
      </w:r>
    </w:p>
    <w:p w14:paraId="27222EFB" w14:textId="77777777" w:rsidR="00871D79" w:rsidRDefault="00871D79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10FF3" w14:textId="77777777" w:rsidR="00A671A1" w:rsidRDefault="00A671A1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7DC308" w14:textId="77777777" w:rsidR="00A671A1" w:rsidRDefault="00A671A1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FD703" w14:textId="77777777" w:rsidR="006145B6" w:rsidRDefault="006145B6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83E0C" w14:textId="77777777" w:rsidR="006145B6" w:rsidRDefault="006145B6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10F6E" w14:textId="77777777" w:rsidR="006145B6" w:rsidRDefault="006145B6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9A3DC" w14:textId="77777777" w:rsidR="006145B6" w:rsidRDefault="006145B6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2011E7" w14:textId="77777777" w:rsidR="006145B6" w:rsidRDefault="006145B6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BA2BC" w14:textId="77777777" w:rsidR="006145B6" w:rsidRDefault="006145B6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EDBA4" w14:textId="77777777" w:rsidR="006145B6" w:rsidRDefault="006145B6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CF826" w14:textId="77777777" w:rsidR="006145B6" w:rsidRDefault="006145B6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62DE5A" w14:textId="33A12E61" w:rsidR="006357E1" w:rsidRDefault="006357E1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D1541" w14:textId="77777777" w:rsidR="009846EF" w:rsidRDefault="009846EF" w:rsidP="00660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8F2F3" w14:textId="74773CA3" w:rsidR="006C2DD7" w:rsidRDefault="006C2DD7" w:rsidP="006145B6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1D5E2F28" w14:textId="77777777" w:rsidR="009846EF" w:rsidRDefault="009846EF" w:rsidP="006145B6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698CF5FE" w14:textId="77777777" w:rsidR="006C2DD7" w:rsidRPr="009846EF" w:rsidRDefault="006C2DD7" w:rsidP="006C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00B0F0"/>
        <w:spacing w:after="0" w:line="240" w:lineRule="auto"/>
        <w:ind w:left="1418" w:right="1133"/>
        <w:jc w:val="center"/>
        <w:rPr>
          <w:rFonts w:cstheme="minorHAnsi"/>
          <w:b/>
          <w:sz w:val="52"/>
          <w:szCs w:val="52"/>
        </w:rPr>
      </w:pPr>
      <w:r w:rsidRPr="009846EF">
        <w:rPr>
          <w:rFonts w:cstheme="minorHAnsi"/>
          <w:b/>
          <w:sz w:val="52"/>
          <w:szCs w:val="52"/>
        </w:rPr>
        <w:t>THE FEES FOR TREATMENTS AND SERVICES</w:t>
      </w:r>
      <w:bookmarkStart w:id="0" w:name="_GoBack"/>
      <w:bookmarkEnd w:id="0"/>
    </w:p>
    <w:p w14:paraId="5FC6076F" w14:textId="77777777" w:rsidR="006145B6" w:rsidRDefault="006145B6" w:rsidP="006145B6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4B1823C9" w14:textId="77777777" w:rsidR="009F0916" w:rsidRPr="006145B6" w:rsidRDefault="009F0916" w:rsidP="006145B6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9F0916" w14:paraId="68184CD0" w14:textId="77777777" w:rsidTr="009F0916">
        <w:tc>
          <w:tcPr>
            <w:tcW w:w="7479" w:type="dxa"/>
          </w:tcPr>
          <w:p w14:paraId="7821B686" w14:textId="77777777" w:rsidR="009F0916" w:rsidRDefault="009F0916" w:rsidP="00660802">
            <w:pPr>
              <w:rPr>
                <w:rFonts w:ascii="Arial" w:hAnsi="Arial" w:cs="Arial"/>
                <w:sz w:val="24"/>
                <w:szCs w:val="24"/>
              </w:rPr>
            </w:pPr>
            <w:r w:rsidRPr="00A671A1">
              <w:rPr>
                <w:rFonts w:ascii="Arial" w:hAnsi="Arial" w:cs="Arial"/>
                <w:sz w:val="24"/>
                <w:szCs w:val="24"/>
              </w:rPr>
              <w:t>Private Prescription</w:t>
            </w:r>
            <w:r w:rsidRPr="00A671A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0643116" w14:textId="77777777" w:rsidR="00FF39D3" w:rsidRDefault="00FF39D3" w:rsidP="006608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5EBBDCF3" w14:textId="77777777" w:rsidR="00FF39D3" w:rsidRPr="00FF39D3" w:rsidRDefault="00FF39D3" w:rsidP="00FF39D3">
            <w:pPr>
              <w:rPr>
                <w:rFonts w:ascii="Arial" w:hAnsi="Arial" w:cs="Arial"/>
                <w:sz w:val="24"/>
                <w:szCs w:val="24"/>
              </w:rPr>
            </w:pPr>
            <w:r w:rsidRPr="00FF39D3">
              <w:rPr>
                <w:rFonts w:ascii="Arial" w:hAnsi="Arial" w:cs="Arial"/>
                <w:sz w:val="24"/>
                <w:szCs w:val="24"/>
              </w:rPr>
              <w:t>£15</w:t>
            </w:r>
          </w:p>
        </w:tc>
      </w:tr>
      <w:tr w:rsidR="009F0916" w14:paraId="24D1DF84" w14:textId="77777777" w:rsidTr="009F0916">
        <w:tc>
          <w:tcPr>
            <w:tcW w:w="7479" w:type="dxa"/>
          </w:tcPr>
          <w:p w14:paraId="0747AF0B" w14:textId="77777777" w:rsidR="009F0916" w:rsidRDefault="009F0916" w:rsidP="00660802">
            <w:pPr>
              <w:rPr>
                <w:rFonts w:ascii="Arial" w:hAnsi="Arial" w:cs="Arial"/>
                <w:sz w:val="24"/>
                <w:szCs w:val="24"/>
              </w:rPr>
            </w:pPr>
            <w:r w:rsidRPr="00A671A1">
              <w:rPr>
                <w:rFonts w:ascii="Arial" w:hAnsi="Arial" w:cs="Arial"/>
                <w:sz w:val="24"/>
                <w:szCs w:val="24"/>
              </w:rPr>
              <w:t>Holiday Cancellation/Early Return letter</w:t>
            </w:r>
          </w:p>
          <w:p w14:paraId="6412E68D" w14:textId="77777777" w:rsidR="00FF39D3" w:rsidRDefault="00FF39D3" w:rsidP="006608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442399D8" w14:textId="77777777" w:rsidR="00FF39D3" w:rsidRPr="00FF39D3" w:rsidRDefault="00FF39D3" w:rsidP="00FF39D3">
            <w:pPr>
              <w:rPr>
                <w:rFonts w:ascii="Arial" w:hAnsi="Arial" w:cs="Arial"/>
                <w:sz w:val="24"/>
                <w:szCs w:val="24"/>
              </w:rPr>
            </w:pPr>
            <w:r w:rsidRPr="00FF39D3">
              <w:rPr>
                <w:rFonts w:ascii="Arial" w:hAnsi="Arial" w:cs="Arial"/>
                <w:sz w:val="24"/>
                <w:szCs w:val="24"/>
              </w:rPr>
              <w:t>£25</w:t>
            </w:r>
          </w:p>
        </w:tc>
      </w:tr>
      <w:tr w:rsidR="009F0916" w14:paraId="1D4423DD" w14:textId="77777777" w:rsidTr="009F0916">
        <w:tc>
          <w:tcPr>
            <w:tcW w:w="7479" w:type="dxa"/>
          </w:tcPr>
          <w:p w14:paraId="2278A1F2" w14:textId="77777777" w:rsidR="009F0916" w:rsidRDefault="009F0916" w:rsidP="00660802">
            <w:pPr>
              <w:rPr>
                <w:rFonts w:ascii="Arial" w:hAnsi="Arial" w:cs="Arial"/>
                <w:sz w:val="24"/>
                <w:szCs w:val="24"/>
              </w:rPr>
            </w:pPr>
            <w:r w:rsidRPr="00A671A1">
              <w:rPr>
                <w:rFonts w:ascii="Arial" w:hAnsi="Arial" w:cs="Arial"/>
                <w:sz w:val="24"/>
                <w:szCs w:val="24"/>
              </w:rPr>
              <w:t>To whom it may concern letter (</w:t>
            </w:r>
            <w:r w:rsidR="00575111">
              <w:rPr>
                <w:rFonts w:ascii="Arial" w:hAnsi="Arial" w:cs="Arial"/>
                <w:sz w:val="24"/>
                <w:szCs w:val="24"/>
              </w:rPr>
              <w:t>depending on the work involved)</w:t>
            </w:r>
            <w:r w:rsidRPr="00A67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E99656" w14:textId="77777777" w:rsidR="00FF39D3" w:rsidRDefault="00FF39D3" w:rsidP="006608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0439176B" w14:textId="77777777" w:rsidR="00FF39D3" w:rsidRPr="00FF39D3" w:rsidRDefault="00575111" w:rsidP="00635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 to £</w:t>
            </w:r>
            <w:r w:rsidR="006357E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0916" w14:paraId="3237F9BC" w14:textId="77777777" w:rsidTr="009F0916">
        <w:tc>
          <w:tcPr>
            <w:tcW w:w="7479" w:type="dxa"/>
          </w:tcPr>
          <w:p w14:paraId="5A208D68" w14:textId="77777777" w:rsidR="009F0916" w:rsidRPr="00A671A1" w:rsidRDefault="009F0916" w:rsidP="009F0916">
            <w:pPr>
              <w:rPr>
                <w:rFonts w:ascii="Arial" w:hAnsi="Arial" w:cs="Arial"/>
                <w:sz w:val="24"/>
                <w:szCs w:val="24"/>
              </w:rPr>
            </w:pPr>
            <w:r w:rsidRPr="00A671A1">
              <w:rPr>
                <w:rFonts w:ascii="Arial" w:hAnsi="Arial" w:cs="Arial"/>
                <w:sz w:val="24"/>
                <w:szCs w:val="24"/>
              </w:rPr>
              <w:t xml:space="preserve">Pre-employment, HGV medical and all medical reports requiring </w:t>
            </w:r>
          </w:p>
          <w:p w14:paraId="2DDDAA7F" w14:textId="77777777" w:rsidR="009F0916" w:rsidRDefault="009F0916" w:rsidP="009F0916">
            <w:pPr>
              <w:rPr>
                <w:rFonts w:ascii="Arial" w:hAnsi="Arial" w:cs="Arial"/>
                <w:sz w:val="24"/>
                <w:szCs w:val="24"/>
              </w:rPr>
            </w:pPr>
            <w:r w:rsidRPr="00A671A1">
              <w:rPr>
                <w:rFonts w:ascii="Arial" w:hAnsi="Arial" w:cs="Arial"/>
                <w:sz w:val="24"/>
                <w:szCs w:val="24"/>
              </w:rPr>
              <w:t>a consultation of the patient and a written report to be issued</w:t>
            </w:r>
          </w:p>
          <w:p w14:paraId="2BE28A34" w14:textId="77777777" w:rsidR="00FF39D3" w:rsidRDefault="00FF39D3" w:rsidP="009F091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2CDCABFB" w14:textId="77777777" w:rsidR="009F0916" w:rsidRPr="00FF39D3" w:rsidRDefault="009F0916" w:rsidP="00FF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E93C7" w14:textId="77777777" w:rsidR="00FF39D3" w:rsidRPr="00FF39D3" w:rsidRDefault="00FF39D3" w:rsidP="006357E1">
            <w:pPr>
              <w:rPr>
                <w:rFonts w:ascii="Arial" w:hAnsi="Arial" w:cs="Arial"/>
                <w:sz w:val="24"/>
                <w:szCs w:val="24"/>
              </w:rPr>
            </w:pPr>
            <w:r w:rsidRPr="00FF39D3">
              <w:rPr>
                <w:rFonts w:ascii="Arial" w:hAnsi="Arial" w:cs="Arial"/>
                <w:sz w:val="24"/>
                <w:szCs w:val="24"/>
              </w:rPr>
              <w:t>£</w:t>
            </w:r>
            <w:r w:rsidR="006357E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75111" w14:paraId="4D040A33" w14:textId="77777777" w:rsidTr="009F0916">
        <w:tc>
          <w:tcPr>
            <w:tcW w:w="7479" w:type="dxa"/>
          </w:tcPr>
          <w:p w14:paraId="28745CDE" w14:textId="77777777" w:rsidR="00575111" w:rsidRPr="00A671A1" w:rsidRDefault="00575111" w:rsidP="00635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report for claim/insurance</w:t>
            </w:r>
            <w:r w:rsidR="002364C4">
              <w:rPr>
                <w:rFonts w:ascii="Arial" w:hAnsi="Arial" w:cs="Arial"/>
                <w:sz w:val="24"/>
                <w:szCs w:val="24"/>
              </w:rPr>
              <w:t>s etc with no</w:t>
            </w:r>
            <w:r w:rsidR="0000745E">
              <w:rPr>
                <w:rFonts w:ascii="Arial" w:hAnsi="Arial" w:cs="Arial"/>
                <w:sz w:val="24"/>
                <w:szCs w:val="24"/>
              </w:rPr>
              <w:t xml:space="preserve"> consultation of the patient (depending of the </w:t>
            </w:r>
            <w:r w:rsidR="006357E1">
              <w:rPr>
                <w:rFonts w:ascii="Arial" w:hAnsi="Arial" w:cs="Arial"/>
                <w:sz w:val="24"/>
                <w:szCs w:val="24"/>
              </w:rPr>
              <w:t>hours of work required</w:t>
            </w:r>
            <w:r w:rsidR="000074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131B73A3" w14:textId="77777777" w:rsidR="00575111" w:rsidRDefault="00575111" w:rsidP="000074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FF687" w14:textId="77777777" w:rsidR="0000745E" w:rsidRDefault="0000745E" w:rsidP="00635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 to £</w:t>
            </w:r>
            <w:r w:rsidR="006357E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0E11695F" w14:textId="77777777" w:rsidR="006357E1" w:rsidRPr="00FF39D3" w:rsidRDefault="006357E1" w:rsidP="006357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16" w14:paraId="4A0B8EB6" w14:textId="77777777" w:rsidTr="009F0916">
        <w:tc>
          <w:tcPr>
            <w:tcW w:w="7479" w:type="dxa"/>
          </w:tcPr>
          <w:p w14:paraId="2F081235" w14:textId="77777777" w:rsidR="00FF39D3" w:rsidRDefault="009F0916" w:rsidP="009F0916">
            <w:pPr>
              <w:rPr>
                <w:rFonts w:ascii="Arial" w:hAnsi="Arial" w:cs="Arial"/>
                <w:sz w:val="24"/>
                <w:szCs w:val="24"/>
              </w:rPr>
            </w:pPr>
            <w:r w:rsidRPr="00FF39D3">
              <w:rPr>
                <w:rFonts w:ascii="Arial" w:hAnsi="Arial" w:cs="Arial"/>
                <w:sz w:val="24"/>
                <w:szCs w:val="24"/>
              </w:rPr>
              <w:t>Hepatitis B vaccine</w:t>
            </w:r>
            <w:r w:rsidR="00FF39D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F39D3" w:rsidRPr="00FF39D3">
              <w:rPr>
                <w:rFonts w:ascii="Arial" w:hAnsi="Arial" w:cs="Arial"/>
                <w:sz w:val="24"/>
                <w:szCs w:val="24"/>
              </w:rPr>
              <w:t>f</w:t>
            </w:r>
            <w:r w:rsidRPr="00FF39D3">
              <w:rPr>
                <w:rFonts w:ascii="Arial" w:hAnsi="Arial" w:cs="Arial"/>
                <w:sz w:val="24"/>
                <w:szCs w:val="24"/>
              </w:rPr>
              <w:t>or travel</w:t>
            </w:r>
            <w:r w:rsidRPr="00A671A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3AF4043" w14:textId="77777777" w:rsidR="009F0916" w:rsidRDefault="009F0916" w:rsidP="006357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71A1">
              <w:rPr>
                <w:rFonts w:ascii="Arial" w:hAnsi="Arial" w:cs="Arial"/>
                <w:sz w:val="24"/>
                <w:szCs w:val="24"/>
              </w:rPr>
              <w:t>includes 3 appointment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357E1">
              <w:rPr>
                <w:rFonts w:ascii="Arial" w:hAnsi="Arial" w:cs="Arial"/>
                <w:sz w:val="24"/>
                <w:szCs w:val="24"/>
              </w:rPr>
              <w:t xml:space="preserve"> with mandatory blood test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55412F58" w14:textId="77777777" w:rsidR="009F0916" w:rsidRPr="00FF39D3" w:rsidRDefault="009F0916" w:rsidP="00FF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2171D" w14:textId="77777777" w:rsidR="00FF39D3" w:rsidRPr="00FF39D3" w:rsidRDefault="006357E1" w:rsidP="00FF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£140</w:t>
            </w:r>
          </w:p>
          <w:p w14:paraId="70FD8CB2" w14:textId="77777777" w:rsidR="00FF39D3" w:rsidRPr="00FF39D3" w:rsidRDefault="00FF39D3" w:rsidP="00FF3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16" w14:paraId="123C54A0" w14:textId="77777777" w:rsidTr="009F0916">
        <w:tc>
          <w:tcPr>
            <w:tcW w:w="7479" w:type="dxa"/>
          </w:tcPr>
          <w:p w14:paraId="386EB44F" w14:textId="77777777" w:rsidR="00FF39D3" w:rsidRDefault="00FF39D3" w:rsidP="00FF39D3">
            <w:pPr>
              <w:rPr>
                <w:rFonts w:ascii="Arial" w:hAnsi="Arial" w:cs="Arial"/>
                <w:sz w:val="24"/>
                <w:szCs w:val="24"/>
              </w:rPr>
            </w:pPr>
            <w:r w:rsidRPr="00FF39D3">
              <w:rPr>
                <w:rFonts w:ascii="Arial" w:hAnsi="Arial" w:cs="Arial"/>
                <w:sz w:val="24"/>
                <w:szCs w:val="24"/>
              </w:rPr>
              <w:t>Hepatitis B vaccine f</w:t>
            </w:r>
            <w:r w:rsidR="009F0916" w:rsidRPr="00FF39D3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FF39D3">
              <w:rPr>
                <w:rFonts w:ascii="Arial" w:hAnsi="Arial" w:cs="Arial"/>
                <w:sz w:val="24"/>
                <w:szCs w:val="24"/>
              </w:rPr>
              <w:t>O</w:t>
            </w:r>
            <w:r w:rsidR="009F0916" w:rsidRPr="00FF39D3">
              <w:rPr>
                <w:rFonts w:ascii="Arial" w:hAnsi="Arial" w:cs="Arial"/>
                <w:sz w:val="24"/>
                <w:szCs w:val="24"/>
              </w:rPr>
              <w:t xml:space="preserve">ccupational Health: </w:t>
            </w:r>
          </w:p>
          <w:p w14:paraId="0A080C86" w14:textId="77777777" w:rsidR="009F0916" w:rsidRDefault="009F0916" w:rsidP="00FF39D3">
            <w:pPr>
              <w:rPr>
                <w:rFonts w:ascii="Arial" w:hAnsi="Arial" w:cs="Arial"/>
                <w:sz w:val="24"/>
                <w:szCs w:val="24"/>
              </w:rPr>
            </w:pPr>
            <w:r w:rsidRPr="00FF39D3">
              <w:rPr>
                <w:rFonts w:ascii="Arial" w:hAnsi="Arial" w:cs="Arial"/>
                <w:sz w:val="24"/>
                <w:szCs w:val="24"/>
              </w:rPr>
              <w:t>includes 4 appointments and blood test</w:t>
            </w:r>
          </w:p>
          <w:p w14:paraId="71D531A4" w14:textId="77777777" w:rsidR="00FF39D3" w:rsidRPr="00FF39D3" w:rsidRDefault="00FF39D3" w:rsidP="00FF3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DE4CED" w14:textId="77777777" w:rsidR="009F0916" w:rsidRPr="00FF39D3" w:rsidRDefault="009F0916" w:rsidP="00FF3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9ECBF" w14:textId="77777777" w:rsidR="00FF39D3" w:rsidRPr="00FF39D3" w:rsidRDefault="00FF39D3" w:rsidP="006357E1">
            <w:pPr>
              <w:rPr>
                <w:rFonts w:ascii="Arial" w:hAnsi="Arial" w:cs="Arial"/>
                <w:sz w:val="24"/>
                <w:szCs w:val="24"/>
              </w:rPr>
            </w:pPr>
            <w:r w:rsidRPr="00FF39D3">
              <w:rPr>
                <w:rFonts w:ascii="Arial" w:hAnsi="Arial" w:cs="Arial"/>
                <w:sz w:val="24"/>
                <w:szCs w:val="24"/>
              </w:rPr>
              <w:t>£1</w:t>
            </w:r>
            <w:r w:rsidR="006357E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F0916" w14:paraId="3241C826" w14:textId="77777777" w:rsidTr="009F0916">
        <w:tc>
          <w:tcPr>
            <w:tcW w:w="7479" w:type="dxa"/>
          </w:tcPr>
          <w:p w14:paraId="2F872D8E" w14:textId="77777777" w:rsidR="009F0916" w:rsidRPr="006145B6" w:rsidRDefault="009F0916" w:rsidP="009F09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5B6">
              <w:rPr>
                <w:rFonts w:ascii="Arial" w:hAnsi="Arial" w:cs="Arial"/>
                <w:b/>
                <w:sz w:val="24"/>
                <w:szCs w:val="24"/>
              </w:rPr>
              <w:t xml:space="preserve">Private Blood Test </w:t>
            </w:r>
          </w:p>
          <w:p w14:paraId="6FEB7999" w14:textId="77777777" w:rsidR="00FF39D3" w:rsidRDefault="009F0916" w:rsidP="009F0916">
            <w:pPr>
              <w:rPr>
                <w:rFonts w:ascii="Arial" w:hAnsi="Arial" w:cs="Arial"/>
                <w:sz w:val="24"/>
                <w:szCs w:val="24"/>
              </w:rPr>
            </w:pPr>
            <w:r w:rsidRPr="00A671A1">
              <w:rPr>
                <w:rFonts w:ascii="Arial" w:hAnsi="Arial" w:cs="Arial"/>
                <w:sz w:val="24"/>
                <w:szCs w:val="24"/>
              </w:rPr>
              <w:t xml:space="preserve">Price available on request depending on the type of blood test + </w:t>
            </w:r>
          </w:p>
          <w:p w14:paraId="37A4DAB1" w14:textId="77777777" w:rsidR="009F0916" w:rsidRPr="00A671A1" w:rsidRDefault="009F0916" w:rsidP="009F0916">
            <w:pPr>
              <w:rPr>
                <w:rFonts w:ascii="Arial" w:hAnsi="Arial" w:cs="Arial"/>
                <w:sz w:val="24"/>
                <w:szCs w:val="24"/>
              </w:rPr>
            </w:pPr>
            <w:r w:rsidRPr="00A671A1">
              <w:rPr>
                <w:rFonts w:ascii="Arial" w:hAnsi="Arial" w:cs="Arial"/>
                <w:sz w:val="24"/>
                <w:szCs w:val="24"/>
              </w:rPr>
              <w:t>£15 Admin fee.</w:t>
            </w:r>
          </w:p>
          <w:p w14:paraId="4A6698BC" w14:textId="77777777" w:rsidR="009F0916" w:rsidRDefault="009F0916" w:rsidP="006608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5CFE355E" w14:textId="77777777" w:rsidR="009F0916" w:rsidRPr="00FF39D3" w:rsidRDefault="009F0916" w:rsidP="00FF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524585" w14:textId="77777777" w:rsidR="00FF39D3" w:rsidRPr="00FF39D3" w:rsidRDefault="00FF39D3" w:rsidP="00FF39D3">
            <w:pPr>
              <w:rPr>
                <w:rFonts w:ascii="Arial" w:hAnsi="Arial" w:cs="Arial"/>
                <w:sz w:val="24"/>
                <w:szCs w:val="24"/>
              </w:rPr>
            </w:pPr>
            <w:r w:rsidRPr="00FF39D3">
              <w:rPr>
                <w:rFonts w:ascii="Arial" w:hAnsi="Arial" w:cs="Arial"/>
                <w:sz w:val="24"/>
                <w:szCs w:val="24"/>
              </w:rPr>
              <w:t>Upon request</w:t>
            </w:r>
          </w:p>
        </w:tc>
      </w:tr>
    </w:tbl>
    <w:p w14:paraId="20A82290" w14:textId="77777777" w:rsidR="009F0916" w:rsidRPr="00A671A1" w:rsidRDefault="009F0916" w:rsidP="0066080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D42B019" w14:textId="77777777" w:rsidR="006145B6" w:rsidRPr="00A671A1" w:rsidRDefault="006145B6" w:rsidP="00FF39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6A9B5B" w14:textId="77777777" w:rsidR="00FB36C1" w:rsidRPr="006145B6" w:rsidRDefault="00A671A1" w:rsidP="00FF39D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145B6">
        <w:rPr>
          <w:rFonts w:ascii="Arial" w:hAnsi="Arial" w:cs="Arial"/>
          <w:i/>
          <w:sz w:val="24"/>
          <w:szCs w:val="24"/>
        </w:rPr>
        <w:t xml:space="preserve">The above fees can be paid by cash </w:t>
      </w:r>
      <w:r w:rsidR="006357E1">
        <w:rPr>
          <w:rFonts w:ascii="Arial" w:hAnsi="Arial" w:cs="Arial"/>
          <w:i/>
          <w:sz w:val="24"/>
          <w:szCs w:val="24"/>
        </w:rPr>
        <w:t>only</w:t>
      </w:r>
      <w:r w:rsidRPr="006145B6">
        <w:rPr>
          <w:rFonts w:ascii="Arial" w:hAnsi="Arial" w:cs="Arial"/>
          <w:i/>
          <w:sz w:val="24"/>
          <w:szCs w:val="24"/>
        </w:rPr>
        <w:t xml:space="preserve"> made to Wycliffe surgery.</w:t>
      </w:r>
    </w:p>
    <w:p w14:paraId="3ED6B7AB" w14:textId="77777777" w:rsidR="00963FF7" w:rsidRDefault="00963FF7" w:rsidP="0066080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E50EB25" w14:textId="77777777" w:rsidR="00383C63" w:rsidRDefault="00383C63" w:rsidP="0066080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159C3FC" w14:textId="77777777" w:rsidR="006357E1" w:rsidRDefault="006357E1" w:rsidP="0066080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BC05059" w14:textId="77777777" w:rsidR="006357E1" w:rsidRDefault="006357E1" w:rsidP="0066080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BD729D7" w14:textId="77777777" w:rsidR="006357E1" w:rsidRDefault="006357E1" w:rsidP="0066080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86D1031" w14:textId="77777777" w:rsidR="006357E1" w:rsidRDefault="006357E1" w:rsidP="0066080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B132801" w14:textId="77777777" w:rsidR="006357E1" w:rsidRDefault="006357E1" w:rsidP="0066080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8F28008" w14:textId="77777777" w:rsidR="00963FF7" w:rsidRDefault="00963FF7" w:rsidP="0066080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675E928" w14:textId="77777777" w:rsidR="009846EF" w:rsidRDefault="009846EF" w:rsidP="00963FF7">
      <w:pPr>
        <w:spacing w:after="0" w:line="240" w:lineRule="auto"/>
        <w:jc w:val="right"/>
        <w:rPr>
          <w:rFonts w:ascii="Arial" w:hAnsi="Arial" w:cs="Arial"/>
        </w:rPr>
      </w:pPr>
    </w:p>
    <w:p w14:paraId="2F01EC35" w14:textId="77777777" w:rsidR="009846EF" w:rsidRDefault="009846EF" w:rsidP="00963FF7">
      <w:pPr>
        <w:spacing w:after="0" w:line="240" w:lineRule="auto"/>
        <w:jc w:val="right"/>
        <w:rPr>
          <w:rFonts w:ascii="Arial" w:hAnsi="Arial" w:cs="Arial"/>
        </w:rPr>
      </w:pPr>
    </w:p>
    <w:p w14:paraId="6FAC7352" w14:textId="77777777" w:rsidR="009846EF" w:rsidRDefault="009846EF" w:rsidP="00963FF7">
      <w:pPr>
        <w:spacing w:after="0" w:line="240" w:lineRule="auto"/>
        <w:jc w:val="right"/>
        <w:rPr>
          <w:rFonts w:ascii="Arial" w:hAnsi="Arial" w:cs="Arial"/>
        </w:rPr>
      </w:pPr>
    </w:p>
    <w:p w14:paraId="7C586220" w14:textId="77777777" w:rsidR="009846EF" w:rsidRDefault="009846EF" w:rsidP="00963FF7">
      <w:pPr>
        <w:spacing w:after="0" w:line="240" w:lineRule="auto"/>
        <w:jc w:val="right"/>
        <w:rPr>
          <w:rFonts w:ascii="Arial" w:hAnsi="Arial" w:cs="Arial"/>
        </w:rPr>
      </w:pPr>
    </w:p>
    <w:p w14:paraId="1544DF2D" w14:textId="77777777" w:rsidR="009846EF" w:rsidRDefault="009846EF" w:rsidP="00963FF7">
      <w:pPr>
        <w:spacing w:after="0" w:line="240" w:lineRule="auto"/>
        <w:jc w:val="right"/>
        <w:rPr>
          <w:rFonts w:ascii="Arial" w:hAnsi="Arial" w:cs="Arial"/>
        </w:rPr>
      </w:pPr>
    </w:p>
    <w:p w14:paraId="419BAA1C" w14:textId="77777777" w:rsidR="009846EF" w:rsidRDefault="009846EF" w:rsidP="00963FF7">
      <w:pPr>
        <w:spacing w:after="0" w:line="240" w:lineRule="auto"/>
        <w:jc w:val="right"/>
        <w:rPr>
          <w:rFonts w:ascii="Arial" w:hAnsi="Arial" w:cs="Arial"/>
        </w:rPr>
      </w:pPr>
    </w:p>
    <w:p w14:paraId="3AE41BBE" w14:textId="77777777" w:rsidR="009846EF" w:rsidRDefault="009846EF" w:rsidP="00963FF7">
      <w:pPr>
        <w:spacing w:after="0" w:line="240" w:lineRule="auto"/>
        <w:jc w:val="right"/>
        <w:rPr>
          <w:rFonts w:ascii="Arial" w:hAnsi="Arial" w:cs="Arial"/>
        </w:rPr>
      </w:pPr>
    </w:p>
    <w:p w14:paraId="61D5B5F4" w14:textId="77777777" w:rsidR="009846EF" w:rsidRDefault="009846EF" w:rsidP="00963FF7">
      <w:pPr>
        <w:spacing w:after="0" w:line="240" w:lineRule="auto"/>
        <w:jc w:val="right"/>
        <w:rPr>
          <w:rFonts w:ascii="Arial" w:hAnsi="Arial" w:cs="Arial"/>
        </w:rPr>
      </w:pPr>
    </w:p>
    <w:p w14:paraId="3A26B2A9" w14:textId="5C090A1C" w:rsidR="00963FF7" w:rsidRPr="00963FF7" w:rsidRDefault="006357E1" w:rsidP="00963FF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Nov 19 PC</w:t>
      </w:r>
    </w:p>
    <w:sectPr w:rsidR="00963FF7" w:rsidRPr="00963FF7" w:rsidSect="006608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02"/>
    <w:rsid w:val="0000745E"/>
    <w:rsid w:val="000A1F0F"/>
    <w:rsid w:val="000C31F5"/>
    <w:rsid w:val="002364C4"/>
    <w:rsid w:val="00383C63"/>
    <w:rsid w:val="00575111"/>
    <w:rsid w:val="006145B6"/>
    <w:rsid w:val="006357E1"/>
    <w:rsid w:val="00660802"/>
    <w:rsid w:val="006C2DD7"/>
    <w:rsid w:val="00871D79"/>
    <w:rsid w:val="00904E16"/>
    <w:rsid w:val="00963FF7"/>
    <w:rsid w:val="009846EF"/>
    <w:rsid w:val="009F0916"/>
    <w:rsid w:val="00A671A1"/>
    <w:rsid w:val="00B116A5"/>
    <w:rsid w:val="00C8295B"/>
    <w:rsid w:val="00DD07F7"/>
    <w:rsid w:val="00FB36C1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5E84"/>
  <w15:docId w15:val="{84DFD21A-9990-3949-A6DC-FB9A267D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Debbie Margetts</cp:lastModifiedBy>
  <cp:revision>2</cp:revision>
  <cp:lastPrinted>2016-06-17T11:40:00Z</cp:lastPrinted>
  <dcterms:created xsi:type="dcterms:W3CDTF">2020-01-07T09:15:00Z</dcterms:created>
  <dcterms:modified xsi:type="dcterms:W3CDTF">2020-01-07T09:15:00Z</dcterms:modified>
</cp:coreProperties>
</file>